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B1" w:rsidRDefault="00321325">
      <w:pPr>
        <w:ind w:firstLine="708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Результаты диспансеризации</w:t>
      </w:r>
      <w:r>
        <w:rPr>
          <w:rFonts w:ascii="Times New Roman" w:hAnsi="Times New Roman"/>
          <w:sz w:val="28"/>
        </w:rPr>
        <w:br/>
        <w:t xml:space="preserve">         </w:t>
      </w:r>
    </w:p>
    <w:p w:rsidR="001E54B1" w:rsidRDefault="00321325">
      <w:pPr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 период с </w:t>
      </w:r>
      <w:r w:rsidR="00310F8F">
        <w:rPr>
          <w:rFonts w:ascii="Times New Roman" w:hAnsi="Times New Roman"/>
          <w:sz w:val="28"/>
          <w:szCs w:val="24"/>
          <w:u w:val="single"/>
        </w:rPr>
        <w:t>января по сентябрь 2024</w:t>
      </w:r>
      <w:r>
        <w:rPr>
          <w:rFonts w:ascii="Times New Roman" w:hAnsi="Times New Roman"/>
          <w:sz w:val="28"/>
          <w:szCs w:val="24"/>
          <w:u w:val="single"/>
        </w:rPr>
        <w:t xml:space="preserve"> года </w:t>
      </w:r>
      <w:r>
        <w:rPr>
          <w:rFonts w:ascii="Times New Roman" w:hAnsi="Times New Roman"/>
          <w:sz w:val="28"/>
          <w:szCs w:val="24"/>
        </w:rPr>
        <w:t>профилактические медицинские осмот</w:t>
      </w:r>
      <w:r w:rsidR="00310F8F">
        <w:rPr>
          <w:rFonts w:ascii="Times New Roman" w:hAnsi="Times New Roman"/>
          <w:sz w:val="28"/>
          <w:szCs w:val="24"/>
        </w:rPr>
        <w:t>ры и диспансеризацию прошло 17590 человек, завершили 2 этап 3845</w:t>
      </w:r>
      <w:r>
        <w:rPr>
          <w:rFonts w:ascii="Times New Roman" w:hAnsi="Times New Roman"/>
          <w:sz w:val="28"/>
          <w:szCs w:val="24"/>
        </w:rPr>
        <w:t xml:space="preserve"> человек</w:t>
      </w:r>
    </w:p>
    <w:p w:rsidR="001E54B1" w:rsidRDefault="00321325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 xml:space="preserve">При проведении диспансеризации взрослого населения было впервые </w:t>
      </w:r>
      <w:r>
        <w:rPr>
          <w:rFonts w:ascii="Times New Roman" w:hAnsi="Times New Roman"/>
          <w:sz w:val="28"/>
          <w:szCs w:val="24"/>
        </w:rPr>
        <w:t>выявлено</w:t>
      </w:r>
      <w:r w:rsidR="00310F8F">
        <w:rPr>
          <w:rFonts w:ascii="Times New Roman" w:hAnsi="Times New Roman"/>
          <w:i/>
          <w:sz w:val="28"/>
          <w:szCs w:val="24"/>
        </w:rPr>
        <w:t xml:space="preserve"> 169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хронических неинфекционных заболеваний. Из них:</w:t>
      </w:r>
    </w:p>
    <w:p w:rsidR="001E54B1" w:rsidRDefault="0032132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Зло</w:t>
      </w:r>
      <w:r w:rsidR="00310F8F">
        <w:rPr>
          <w:rFonts w:ascii="Times New Roman" w:hAnsi="Times New Roman"/>
          <w:sz w:val="28"/>
          <w:szCs w:val="24"/>
        </w:rPr>
        <w:t>качественные новообразования– 21 случай</w:t>
      </w:r>
      <w:r>
        <w:rPr>
          <w:rFonts w:ascii="Times New Roman" w:hAnsi="Times New Roman"/>
          <w:sz w:val="28"/>
          <w:szCs w:val="24"/>
        </w:rPr>
        <w:t>, на р</w:t>
      </w:r>
      <w:r w:rsidR="00310F8F">
        <w:rPr>
          <w:rFonts w:ascii="Times New Roman" w:hAnsi="Times New Roman"/>
          <w:sz w:val="28"/>
          <w:szCs w:val="24"/>
        </w:rPr>
        <w:t>анней (1-2 стадии) –          18</w:t>
      </w:r>
      <w:r>
        <w:rPr>
          <w:rFonts w:ascii="Times New Roman" w:hAnsi="Times New Roman"/>
          <w:sz w:val="28"/>
          <w:szCs w:val="24"/>
        </w:rPr>
        <w:t xml:space="preserve"> случаев.</w:t>
      </w:r>
    </w:p>
    <w:p w:rsidR="001E54B1" w:rsidRDefault="0032132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(отмечается </w:t>
      </w:r>
      <w:proofErr w:type="gramStart"/>
      <w:r>
        <w:rPr>
          <w:rFonts w:ascii="Times New Roman" w:hAnsi="Times New Roman"/>
          <w:i/>
          <w:sz w:val="24"/>
          <w:szCs w:val="24"/>
        </w:rPr>
        <w:t>ранняя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выявляемость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злокачественных новообразований на ранних стадиях)</w:t>
      </w:r>
    </w:p>
    <w:p w:rsidR="001E54B1" w:rsidRDefault="0032132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Болезни системы кровоо</w:t>
      </w:r>
      <w:r w:rsidR="00310F8F">
        <w:rPr>
          <w:rFonts w:ascii="Times New Roman" w:hAnsi="Times New Roman"/>
          <w:sz w:val="28"/>
          <w:szCs w:val="24"/>
        </w:rPr>
        <w:t>бращения – 131</w:t>
      </w:r>
      <w:r>
        <w:rPr>
          <w:rFonts w:ascii="Times New Roman" w:hAnsi="Times New Roman"/>
          <w:sz w:val="28"/>
          <w:szCs w:val="24"/>
        </w:rPr>
        <w:t xml:space="preserve">, </w:t>
      </w:r>
    </w:p>
    <w:p w:rsidR="001E54B1" w:rsidRDefault="00321325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Бо</w:t>
      </w:r>
      <w:r w:rsidR="00310F8F">
        <w:rPr>
          <w:rFonts w:ascii="Times New Roman" w:hAnsi="Times New Roman"/>
          <w:sz w:val="28"/>
          <w:szCs w:val="24"/>
        </w:rPr>
        <w:t>лезни органов дыхания (ХОБЛ) – 8</w:t>
      </w:r>
      <w:r>
        <w:rPr>
          <w:rFonts w:ascii="Times New Roman" w:hAnsi="Times New Roman"/>
          <w:sz w:val="28"/>
          <w:szCs w:val="24"/>
        </w:rPr>
        <w:t>,</w:t>
      </w:r>
    </w:p>
    <w:p w:rsidR="001E54B1" w:rsidRDefault="00310F8F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Сахарный диабет 2 типа – 12</w:t>
      </w:r>
      <w:r w:rsidR="00321325">
        <w:rPr>
          <w:rFonts w:ascii="Times New Roman" w:hAnsi="Times New Roman"/>
          <w:sz w:val="28"/>
          <w:szCs w:val="24"/>
        </w:rPr>
        <w:t>,</w:t>
      </w:r>
    </w:p>
    <w:p w:rsidR="001E54B1" w:rsidRDefault="00321325">
      <w:pPr>
        <w:spacing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Всем гражданам, прошедшим диспансеризацию, даны рекомендации по здоровому образу жизни и профилактике обострений хронических заболеваний.</w:t>
      </w:r>
    </w:p>
    <w:p w:rsidR="001E54B1" w:rsidRDefault="003213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Углубленная диспансеризация граждан,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1E54B1" w:rsidRDefault="003213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</w:rPr>
        <w:t>переболевших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новой </w:t>
      </w:r>
      <w:proofErr w:type="spellStart"/>
      <w:r>
        <w:rPr>
          <w:rFonts w:ascii="Times New Roman" w:hAnsi="Times New Roman"/>
          <w:b/>
          <w:sz w:val="28"/>
          <w:szCs w:val="24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инфекцией.</w:t>
      </w:r>
    </w:p>
    <w:p w:rsidR="001E54B1" w:rsidRDefault="001E54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1E54B1" w:rsidRDefault="00321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 период с </w:t>
      </w:r>
      <w:r w:rsidR="00310F8F">
        <w:rPr>
          <w:rFonts w:ascii="Times New Roman" w:hAnsi="Times New Roman"/>
          <w:sz w:val="28"/>
          <w:szCs w:val="24"/>
          <w:u w:val="single"/>
        </w:rPr>
        <w:t>января по сентябрь 2024</w:t>
      </w:r>
      <w:r>
        <w:rPr>
          <w:rFonts w:ascii="Times New Roman" w:hAnsi="Times New Roman"/>
          <w:sz w:val="28"/>
          <w:szCs w:val="24"/>
          <w:u w:val="single"/>
        </w:rPr>
        <w:t xml:space="preserve"> года </w:t>
      </w:r>
      <w:r>
        <w:rPr>
          <w:rFonts w:ascii="Times New Roman" w:hAnsi="Times New Roman"/>
          <w:sz w:val="28"/>
          <w:szCs w:val="24"/>
        </w:rPr>
        <w:t>углубленную диспансеризацию прошли 4074</w:t>
      </w:r>
      <w:r>
        <w:rPr>
          <w:rFonts w:ascii="Times New Roman" w:hAnsi="Times New Roman"/>
          <w:sz w:val="28"/>
          <w:szCs w:val="24"/>
        </w:rPr>
        <w:t xml:space="preserve"> граждан, завершили второй этап 239 человек</w:t>
      </w:r>
      <w:r>
        <w:rPr>
          <w:rFonts w:ascii="Times New Roman" w:hAnsi="Times New Roman"/>
          <w:sz w:val="28"/>
          <w:szCs w:val="24"/>
        </w:rPr>
        <w:t>.</w:t>
      </w:r>
    </w:p>
    <w:p w:rsidR="001E54B1" w:rsidRDefault="00321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 38</w:t>
      </w:r>
      <w:r>
        <w:rPr>
          <w:rFonts w:ascii="Times New Roman" w:hAnsi="Times New Roman"/>
          <w:sz w:val="28"/>
          <w:szCs w:val="24"/>
        </w:rPr>
        <w:t xml:space="preserve"> человек впервые выявлены отклонения в состоянии здоровья.</w:t>
      </w:r>
    </w:p>
    <w:p w:rsidR="001E54B1" w:rsidRDefault="0032132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9</w:t>
      </w:r>
      <w:r>
        <w:rPr>
          <w:rFonts w:ascii="Times New Roman" w:hAnsi="Times New Roman"/>
          <w:sz w:val="28"/>
          <w:szCs w:val="24"/>
        </w:rPr>
        <w:t xml:space="preserve"> человек направлен</w:t>
      </w:r>
      <w:r>
        <w:rPr>
          <w:rFonts w:ascii="Times New Roman" w:hAnsi="Times New Roman"/>
          <w:sz w:val="28"/>
          <w:szCs w:val="24"/>
        </w:rPr>
        <w:t>ы на лечение в дневном стационаре, даны рекомендации по амбулаторному лечению 949</w:t>
      </w:r>
      <w:r>
        <w:rPr>
          <w:rFonts w:ascii="Times New Roman" w:hAnsi="Times New Roman"/>
          <w:sz w:val="28"/>
          <w:szCs w:val="24"/>
        </w:rPr>
        <w:t xml:space="preserve"> гражданам.</w:t>
      </w:r>
    </w:p>
    <w:p w:rsidR="001E54B1" w:rsidRDefault="001E54B1">
      <w:bookmarkStart w:id="0" w:name="_GoBack"/>
      <w:bookmarkEnd w:id="0"/>
    </w:p>
    <w:sectPr w:rsidR="001E54B1">
      <w:pgSz w:w="11906" w:h="16838"/>
      <w:pgMar w:top="709" w:right="566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16619"/>
    <w:multiLevelType w:val="multilevel"/>
    <w:tmpl w:val="4EE2A8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F012A2A"/>
    <w:multiLevelType w:val="multilevel"/>
    <w:tmpl w:val="6B540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B1"/>
    <w:rsid w:val="001E54B1"/>
    <w:rsid w:val="00310F8F"/>
    <w:rsid w:val="0032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7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931F12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qFormat/>
    <w:rsid w:val="00341E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50453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7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931F12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qFormat/>
    <w:rsid w:val="00341E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50453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qFormat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UserDomen3</dc:creator>
  <cp:lastModifiedBy>user</cp:lastModifiedBy>
  <cp:revision>2</cp:revision>
  <cp:lastPrinted>2022-07-18T05:51:00Z</cp:lastPrinted>
  <dcterms:created xsi:type="dcterms:W3CDTF">2024-10-14T04:27:00Z</dcterms:created>
  <dcterms:modified xsi:type="dcterms:W3CDTF">2024-10-14T04:27:00Z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